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1D019" w14:textId="086C89C1" w:rsidR="00DF2464" w:rsidRPr="00D57898" w:rsidRDefault="00DF2464" w:rsidP="00DF2464">
      <w:pPr>
        <w:pStyle w:val="question"/>
        <w:pBdr>
          <w:top w:val="single" w:sz="2" w:space="4" w:color="CCCCCC"/>
          <w:left w:val="single" w:sz="2" w:space="15" w:color="CCCCCC"/>
          <w:bottom w:val="single" w:sz="2" w:space="4" w:color="CCCCCC"/>
          <w:right w:val="single" w:sz="2" w:space="15" w:color="CCCCCC"/>
        </w:pBdr>
        <w:shd w:val="clear" w:color="auto" w:fill="9FA7AD"/>
        <w:spacing w:before="75" w:beforeAutospacing="0" w:after="0" w:afterAutospacing="0"/>
        <w:rPr>
          <w:rFonts w:ascii="Helvetica" w:hAnsi="Helvetica"/>
          <w:b/>
          <w:bCs/>
          <w:color w:val="000000"/>
          <w:sz w:val="23"/>
          <w:szCs w:val="23"/>
        </w:rPr>
      </w:pPr>
      <w:r>
        <w:rPr>
          <w:rStyle w:val="Strong"/>
          <w:rFonts w:ascii="Helvetica" w:hAnsi="Helvetica"/>
          <w:color w:val="000000"/>
          <w:sz w:val="23"/>
          <w:szCs w:val="23"/>
        </w:rPr>
        <w:t>Why was a questionnaire mailed to me?</w:t>
      </w:r>
    </w:p>
    <w:p w14:paraId="69E94983" w14:textId="5FCF8CA6"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r>
        <w:rPr>
          <w:rFonts w:ascii="Helvetica" w:hAnsi="Helvetica"/>
          <w:color w:val="333333"/>
          <w:sz w:val="23"/>
          <w:szCs w:val="23"/>
        </w:rPr>
        <w:t xml:space="preserve">Every year, citizens' names are randomly selected by the Virginia Supreme Court, from the list of registered voters for the </w:t>
      </w:r>
      <w:r w:rsidR="00651034">
        <w:rPr>
          <w:rFonts w:ascii="Helvetica" w:hAnsi="Helvetica"/>
          <w:color w:val="333333"/>
          <w:sz w:val="23"/>
          <w:szCs w:val="23"/>
        </w:rPr>
        <w:t>Prince William County/City of Manassas/Manassas Park</w:t>
      </w:r>
      <w:r>
        <w:rPr>
          <w:rFonts w:ascii="Helvetica" w:hAnsi="Helvetica"/>
          <w:color w:val="333333"/>
          <w:sz w:val="23"/>
          <w:szCs w:val="23"/>
        </w:rPr>
        <w:t xml:space="preserve"> area</w:t>
      </w:r>
      <w:r w:rsidR="00651034">
        <w:rPr>
          <w:rFonts w:ascii="Helvetica" w:hAnsi="Helvetica"/>
          <w:color w:val="333333"/>
          <w:sz w:val="23"/>
          <w:szCs w:val="23"/>
        </w:rPr>
        <w:t xml:space="preserve"> and DMV</w:t>
      </w:r>
      <w:r>
        <w:rPr>
          <w:rFonts w:ascii="Helvetica" w:hAnsi="Helvetica"/>
          <w:color w:val="333333"/>
          <w:sz w:val="23"/>
          <w:szCs w:val="23"/>
        </w:rPr>
        <w:t>. To update your voter registration information, you may contact your local Office of Elections.</w:t>
      </w:r>
    </w:p>
    <w:p w14:paraId="68741E18" w14:textId="41B7344E" w:rsidR="00DF2464" w:rsidRDefault="00DF2464" w:rsidP="00DF2464">
      <w:pPr>
        <w:pStyle w:val="question"/>
        <w:pBdr>
          <w:top w:val="single" w:sz="2" w:space="4" w:color="CCCCCC"/>
          <w:left w:val="single" w:sz="2" w:space="15" w:color="CCCCCC"/>
          <w:bottom w:val="single" w:sz="2" w:space="4" w:color="CCCCCC"/>
          <w:right w:val="single" w:sz="2" w:space="15" w:color="CCCCCC"/>
        </w:pBdr>
        <w:shd w:val="clear" w:color="auto" w:fill="9FA7AD"/>
        <w:spacing w:before="75" w:beforeAutospacing="0" w:after="0" w:afterAutospacing="0"/>
        <w:rPr>
          <w:rFonts w:ascii="Helvetica" w:hAnsi="Helvetica"/>
          <w:color w:val="000000"/>
          <w:sz w:val="23"/>
          <w:szCs w:val="23"/>
        </w:rPr>
      </w:pPr>
      <w:r>
        <w:rPr>
          <w:rStyle w:val="Strong"/>
          <w:rFonts w:ascii="Helvetica" w:hAnsi="Helvetica"/>
          <w:color w:val="000000"/>
          <w:sz w:val="23"/>
          <w:szCs w:val="23"/>
        </w:rPr>
        <w:t>If you no longer live in Prince William County, what should I do?</w:t>
      </w:r>
    </w:p>
    <w:p w14:paraId="49B37D59" w14:textId="462F0590"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r>
        <w:rPr>
          <w:rFonts w:ascii="Helvetica" w:hAnsi="Helvetica"/>
          <w:color w:val="333333"/>
          <w:sz w:val="23"/>
          <w:szCs w:val="23"/>
        </w:rPr>
        <w:t>If completing the questionnaire online, indicate that you have moved out of Prince William County in the Explanation box at the bottom of the online form. If completing by paper, indicate that you have moved out of Prince William County on the front of the form.</w:t>
      </w:r>
    </w:p>
    <w:p w14:paraId="14F53231" w14:textId="77777777"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p>
    <w:p w14:paraId="3A7770CA" w14:textId="147F32C5" w:rsidR="00DF2464" w:rsidRDefault="00DF2464" w:rsidP="00DF2464">
      <w:pPr>
        <w:pStyle w:val="question"/>
        <w:pBdr>
          <w:top w:val="single" w:sz="2" w:space="4" w:color="CCCCCC"/>
          <w:left w:val="single" w:sz="2" w:space="15" w:color="CCCCCC"/>
          <w:bottom w:val="single" w:sz="2" w:space="4" w:color="CCCCCC"/>
          <w:right w:val="single" w:sz="2" w:space="15" w:color="CCCCCC"/>
        </w:pBdr>
        <w:shd w:val="clear" w:color="auto" w:fill="9FA7AD"/>
        <w:spacing w:before="75" w:beforeAutospacing="0" w:after="0" w:afterAutospacing="0"/>
        <w:rPr>
          <w:rFonts w:ascii="Helvetica" w:hAnsi="Helvetica"/>
          <w:color w:val="000000"/>
          <w:sz w:val="23"/>
          <w:szCs w:val="23"/>
        </w:rPr>
      </w:pPr>
      <w:r>
        <w:rPr>
          <w:rStyle w:val="Strong"/>
          <w:rFonts w:ascii="Helvetica" w:hAnsi="Helvetica"/>
          <w:color w:val="000000"/>
          <w:sz w:val="23"/>
          <w:szCs w:val="23"/>
        </w:rPr>
        <w:t>I am more than 7</w:t>
      </w:r>
      <w:r w:rsidR="008445A0">
        <w:rPr>
          <w:rStyle w:val="Strong"/>
          <w:rFonts w:ascii="Helvetica" w:hAnsi="Helvetica"/>
          <w:color w:val="000000"/>
          <w:sz w:val="23"/>
          <w:szCs w:val="23"/>
        </w:rPr>
        <w:t>3</w:t>
      </w:r>
      <w:r>
        <w:rPr>
          <w:rStyle w:val="Strong"/>
          <w:rFonts w:ascii="Helvetica" w:hAnsi="Helvetica"/>
          <w:color w:val="000000"/>
          <w:sz w:val="23"/>
          <w:szCs w:val="23"/>
        </w:rPr>
        <w:t xml:space="preserve"> years of age and choose not to be a juror, what should I do?</w:t>
      </w:r>
    </w:p>
    <w:p w14:paraId="132EC52F" w14:textId="5CE558DF"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r>
        <w:rPr>
          <w:rFonts w:ascii="Helvetica" w:hAnsi="Helvetica"/>
          <w:color w:val="333333"/>
          <w:sz w:val="23"/>
          <w:szCs w:val="23"/>
        </w:rPr>
        <w:t>If you would like to take the Age Exemption, you can check off question #1 under Possible Exemptions found in our online form as well as the paper form. If completing the questionnaire online, indicate your date of birth in the Explanation box at the bottom of the online form. If completing by paper, write in your date of birth on the front of the form.</w:t>
      </w:r>
    </w:p>
    <w:p w14:paraId="658F514E" w14:textId="77777777"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p>
    <w:p w14:paraId="0A560135" w14:textId="77777777" w:rsidR="00DF2464" w:rsidRDefault="00DF2464" w:rsidP="00DF2464">
      <w:pPr>
        <w:pStyle w:val="question"/>
        <w:pBdr>
          <w:top w:val="single" w:sz="2" w:space="4" w:color="CCCCCC"/>
          <w:left w:val="single" w:sz="2" w:space="15" w:color="CCCCCC"/>
          <w:bottom w:val="single" w:sz="2" w:space="4" w:color="CCCCCC"/>
          <w:right w:val="single" w:sz="2" w:space="15" w:color="CCCCCC"/>
        </w:pBdr>
        <w:shd w:val="clear" w:color="auto" w:fill="9FA7AD"/>
        <w:spacing w:before="75" w:beforeAutospacing="0" w:after="0" w:afterAutospacing="0"/>
        <w:rPr>
          <w:rFonts w:ascii="Helvetica" w:hAnsi="Helvetica"/>
          <w:color w:val="000000"/>
          <w:sz w:val="23"/>
          <w:szCs w:val="23"/>
        </w:rPr>
      </w:pPr>
      <w:r>
        <w:rPr>
          <w:rStyle w:val="Strong"/>
          <w:rFonts w:ascii="Helvetica" w:hAnsi="Helvetica"/>
          <w:color w:val="000000"/>
          <w:sz w:val="23"/>
          <w:szCs w:val="23"/>
        </w:rPr>
        <w:t>I have medical reasons that prevent me from being a juror, what should I do?</w:t>
      </w:r>
    </w:p>
    <w:p w14:paraId="2078FF42" w14:textId="12CB27B4"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r>
        <w:rPr>
          <w:rFonts w:ascii="Helvetica" w:hAnsi="Helvetica"/>
          <w:color w:val="333333"/>
          <w:sz w:val="23"/>
          <w:szCs w:val="23"/>
        </w:rPr>
        <w:t>If completing the questionnaire online, indicate that you have a medical condition that prevents you from doing jury duty service in the Explanation box at the bottom of the online form. If completing by paper, attach a doctor's note to the questionnaire and return it to the Jury Department. A doctor's note could be required if you receive a summons for jury duty.</w:t>
      </w:r>
    </w:p>
    <w:p w14:paraId="16BEE309" w14:textId="77777777"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p>
    <w:p w14:paraId="0E36B56A" w14:textId="77777777" w:rsidR="00DF2464" w:rsidRDefault="00DF2464" w:rsidP="00DF2464">
      <w:pPr>
        <w:pStyle w:val="question"/>
        <w:pBdr>
          <w:top w:val="single" w:sz="2" w:space="4" w:color="CCCCCC"/>
          <w:left w:val="single" w:sz="2" w:space="15" w:color="CCCCCC"/>
          <w:bottom w:val="single" w:sz="2" w:space="4" w:color="CCCCCC"/>
          <w:right w:val="single" w:sz="2" w:space="15" w:color="CCCCCC"/>
        </w:pBdr>
        <w:shd w:val="clear" w:color="auto" w:fill="9FA7AD"/>
        <w:spacing w:before="75" w:beforeAutospacing="0" w:after="0" w:afterAutospacing="0"/>
        <w:rPr>
          <w:rFonts w:ascii="Helvetica" w:hAnsi="Helvetica"/>
          <w:color w:val="000000"/>
          <w:sz w:val="23"/>
          <w:szCs w:val="23"/>
        </w:rPr>
      </w:pPr>
      <w:r>
        <w:rPr>
          <w:rStyle w:val="Strong"/>
          <w:rFonts w:ascii="Helvetica" w:hAnsi="Helvetica"/>
          <w:color w:val="000000"/>
          <w:sz w:val="23"/>
          <w:szCs w:val="23"/>
        </w:rPr>
        <w:t>I am out of town and received a questionnaire, what should I do?</w:t>
      </w:r>
    </w:p>
    <w:p w14:paraId="63DA4A78" w14:textId="0E3B6DB2"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r>
        <w:rPr>
          <w:rFonts w:ascii="Helvetica" w:hAnsi="Helvetica"/>
          <w:color w:val="333333"/>
          <w:sz w:val="23"/>
          <w:szCs w:val="23"/>
        </w:rPr>
        <w:t>The questionnaire is for the jury term beginning next year. You can complete the questionnaire online at </w:t>
      </w:r>
      <w:hyperlink r:id="rId6" w:history="1">
        <w:r w:rsidR="00D57898" w:rsidRPr="00900268">
          <w:rPr>
            <w:rStyle w:val="Hyperlink"/>
            <w:rFonts w:ascii="Helvetica" w:hAnsi="Helvetica"/>
            <w:sz w:val="23"/>
            <w:szCs w:val="23"/>
          </w:rPr>
          <w:t>https://pwcjury.courts.state.va.us</w:t>
        </w:r>
      </w:hyperlink>
      <w:r w:rsidR="00D57898">
        <w:rPr>
          <w:rFonts w:ascii="Helvetica" w:hAnsi="Helvetica"/>
          <w:color w:val="333333"/>
          <w:sz w:val="23"/>
          <w:szCs w:val="23"/>
        </w:rPr>
        <w:t xml:space="preserve"> </w:t>
      </w:r>
      <w:r>
        <w:rPr>
          <w:rFonts w:ascii="Helvetica" w:hAnsi="Helvetica"/>
          <w:color w:val="333333"/>
          <w:sz w:val="23"/>
          <w:szCs w:val="23"/>
        </w:rPr>
        <w:t>. If you will still be out of town into next year, you can indicate it in the Explanation box at the bottom of the online form.</w:t>
      </w:r>
    </w:p>
    <w:p w14:paraId="14F84065" w14:textId="76EC86DF"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p>
    <w:p w14:paraId="00C244E9" w14:textId="77777777" w:rsidR="00D57898" w:rsidRDefault="00D57898" w:rsidP="00D57898">
      <w:pPr>
        <w:pStyle w:val="question"/>
        <w:pBdr>
          <w:top w:val="single" w:sz="2" w:space="4" w:color="CCCCCC"/>
          <w:left w:val="single" w:sz="2" w:space="15" w:color="CCCCCC"/>
          <w:bottom w:val="single" w:sz="2" w:space="4" w:color="CCCCCC"/>
          <w:right w:val="single" w:sz="2" w:space="15" w:color="CCCCCC"/>
        </w:pBdr>
        <w:shd w:val="clear" w:color="auto" w:fill="9FA7AD"/>
        <w:spacing w:before="75" w:beforeAutospacing="0" w:after="0" w:afterAutospacing="0"/>
        <w:rPr>
          <w:rFonts w:ascii="Helvetica" w:hAnsi="Helvetica"/>
          <w:color w:val="000000"/>
          <w:sz w:val="23"/>
          <w:szCs w:val="23"/>
        </w:rPr>
      </w:pPr>
      <w:r>
        <w:rPr>
          <w:rStyle w:val="Strong"/>
          <w:rFonts w:ascii="Helvetica" w:hAnsi="Helvetica"/>
          <w:color w:val="000000"/>
          <w:sz w:val="23"/>
          <w:szCs w:val="23"/>
        </w:rPr>
        <w:t>A questionnaire was sent to a family member who is deceased, what should I do?</w:t>
      </w:r>
    </w:p>
    <w:p w14:paraId="37DA5E09" w14:textId="6DE8AC7F" w:rsidR="00D57898" w:rsidRDefault="00D57898" w:rsidP="00D57898">
      <w:pPr>
        <w:pStyle w:val="NormalWeb"/>
        <w:shd w:val="clear" w:color="auto" w:fill="FFFFFF"/>
        <w:spacing w:before="0" w:beforeAutospacing="0" w:after="150" w:afterAutospacing="0"/>
        <w:rPr>
          <w:rFonts w:ascii="Helvetica" w:hAnsi="Helvetica"/>
          <w:color w:val="333333"/>
          <w:sz w:val="23"/>
          <w:szCs w:val="23"/>
        </w:rPr>
      </w:pPr>
      <w:r>
        <w:rPr>
          <w:rFonts w:ascii="Helvetica" w:hAnsi="Helvetica"/>
          <w:color w:val="333333"/>
          <w:sz w:val="23"/>
          <w:szCs w:val="23"/>
        </w:rPr>
        <w:t>Indicate on the paper questionnaire that the family member is deceased and return it to the Jury Department. A death certificate is not necessary.</w:t>
      </w:r>
    </w:p>
    <w:p w14:paraId="122E6FA9" w14:textId="77777777" w:rsidR="00651034" w:rsidRDefault="00651034" w:rsidP="00D57898">
      <w:pPr>
        <w:pStyle w:val="NormalWeb"/>
        <w:shd w:val="clear" w:color="auto" w:fill="FFFFFF"/>
        <w:spacing w:before="0" w:beforeAutospacing="0" w:after="150" w:afterAutospacing="0"/>
        <w:rPr>
          <w:rFonts w:ascii="Helvetica" w:hAnsi="Helvetica"/>
          <w:color w:val="333333"/>
          <w:sz w:val="23"/>
          <w:szCs w:val="23"/>
        </w:rPr>
      </w:pPr>
    </w:p>
    <w:p w14:paraId="65790846" w14:textId="77777777" w:rsidR="00651034" w:rsidRDefault="00651034" w:rsidP="00651034">
      <w:pPr>
        <w:pStyle w:val="question"/>
        <w:pBdr>
          <w:top w:val="single" w:sz="2" w:space="4" w:color="CCCCCC"/>
          <w:left w:val="single" w:sz="2" w:space="15" w:color="CCCCCC"/>
          <w:bottom w:val="single" w:sz="2" w:space="4" w:color="CCCCCC"/>
          <w:right w:val="single" w:sz="2" w:space="15" w:color="CCCCCC"/>
        </w:pBdr>
        <w:shd w:val="clear" w:color="auto" w:fill="9FA7AD"/>
        <w:spacing w:before="75" w:beforeAutospacing="0" w:after="0" w:afterAutospacing="0"/>
        <w:rPr>
          <w:rFonts w:ascii="Helvetica" w:hAnsi="Helvetica"/>
          <w:color w:val="000000"/>
          <w:sz w:val="23"/>
          <w:szCs w:val="23"/>
        </w:rPr>
      </w:pPr>
      <w:r>
        <w:rPr>
          <w:rStyle w:val="Strong"/>
          <w:rFonts w:ascii="Helvetica" w:hAnsi="Helvetica"/>
          <w:color w:val="000000"/>
          <w:sz w:val="23"/>
          <w:szCs w:val="23"/>
        </w:rPr>
        <w:t>I received a questionnaire; does this mean I will get summoned for jury duty?</w:t>
      </w:r>
    </w:p>
    <w:p w14:paraId="38C476FE" w14:textId="4A90ED18" w:rsidR="00D57898" w:rsidRDefault="00651034" w:rsidP="00651034">
      <w:pPr>
        <w:pStyle w:val="NormalWeb"/>
        <w:shd w:val="clear" w:color="auto" w:fill="FFFFFF"/>
        <w:spacing w:before="0" w:beforeAutospacing="0" w:after="150" w:afterAutospacing="0"/>
        <w:rPr>
          <w:rFonts w:ascii="Helvetica" w:hAnsi="Helvetica"/>
          <w:color w:val="333333"/>
          <w:sz w:val="23"/>
          <w:szCs w:val="23"/>
        </w:rPr>
      </w:pPr>
      <w:r>
        <w:rPr>
          <w:rFonts w:ascii="Helvetica" w:hAnsi="Helvetica"/>
          <w:color w:val="333333"/>
          <w:sz w:val="23"/>
          <w:szCs w:val="23"/>
        </w:rPr>
        <w:t>The questionnaire is the beginning of a screening process for prospective jurors. Not everyone who receives a questionnaire will be summoned for jury duty.</w:t>
      </w:r>
    </w:p>
    <w:p w14:paraId="7AE7C207" w14:textId="77777777" w:rsidR="00DF2464" w:rsidRDefault="00DF2464" w:rsidP="00DF2464">
      <w:pPr>
        <w:pStyle w:val="question"/>
        <w:pBdr>
          <w:top w:val="single" w:sz="2" w:space="4" w:color="CCCCCC"/>
          <w:left w:val="single" w:sz="2" w:space="15" w:color="CCCCCC"/>
          <w:bottom w:val="single" w:sz="2" w:space="4" w:color="CCCCCC"/>
          <w:right w:val="single" w:sz="2" w:space="15" w:color="CCCCCC"/>
        </w:pBdr>
        <w:shd w:val="clear" w:color="auto" w:fill="9FA7AD"/>
        <w:spacing w:before="75" w:beforeAutospacing="0" w:after="0" w:afterAutospacing="0"/>
        <w:rPr>
          <w:rFonts w:ascii="Helvetica" w:hAnsi="Helvetica"/>
          <w:color w:val="000000"/>
          <w:sz w:val="23"/>
          <w:szCs w:val="23"/>
        </w:rPr>
      </w:pPr>
      <w:r>
        <w:rPr>
          <w:rStyle w:val="Strong"/>
          <w:rFonts w:ascii="Helvetica" w:hAnsi="Helvetica"/>
          <w:color w:val="000000"/>
          <w:sz w:val="23"/>
          <w:szCs w:val="23"/>
        </w:rPr>
        <w:lastRenderedPageBreak/>
        <w:t>A questionnaire was sent to my son/daughter who is away at school, what should I do?</w:t>
      </w:r>
    </w:p>
    <w:p w14:paraId="280B7E0E" w14:textId="7BD6FA40" w:rsidR="00DF2464" w:rsidRDefault="00DF2464" w:rsidP="00D57898">
      <w:pPr>
        <w:pStyle w:val="Heading3"/>
        <w:shd w:val="clear" w:color="auto" w:fill="FFFFFF"/>
        <w:spacing w:before="0" w:after="300"/>
        <w:rPr>
          <w:rFonts w:ascii="Helvetica" w:hAnsi="Helvetica"/>
          <w:color w:val="333333"/>
          <w:sz w:val="23"/>
          <w:szCs w:val="23"/>
        </w:rPr>
      </w:pPr>
      <w:r>
        <w:rPr>
          <w:rFonts w:ascii="Helvetica" w:hAnsi="Helvetica"/>
          <w:color w:val="333333"/>
          <w:sz w:val="23"/>
          <w:szCs w:val="23"/>
        </w:rPr>
        <w:t xml:space="preserve">The addressee can complete the questionnaire online </w:t>
      </w:r>
      <w:r w:rsidR="00D57898">
        <w:rPr>
          <w:rFonts w:ascii="Helvetica" w:hAnsi="Helvetica"/>
          <w:color w:val="333333"/>
          <w:sz w:val="23"/>
          <w:szCs w:val="23"/>
        </w:rPr>
        <w:t xml:space="preserve">at </w:t>
      </w:r>
      <w:hyperlink r:id="rId7" w:history="1">
        <w:r w:rsidR="00D57898" w:rsidRPr="00900268">
          <w:rPr>
            <w:rStyle w:val="Hyperlink"/>
            <w:rFonts w:ascii="Helvetica" w:hAnsi="Helvetica"/>
            <w:sz w:val="23"/>
            <w:szCs w:val="23"/>
          </w:rPr>
          <w:t>https://pwcjury.courts.state.va.us</w:t>
        </w:r>
      </w:hyperlink>
      <w:r w:rsidR="00D57898">
        <w:rPr>
          <w:rFonts w:ascii="Helvetica" w:hAnsi="Helvetica"/>
          <w:color w:val="333333"/>
          <w:sz w:val="23"/>
          <w:szCs w:val="23"/>
        </w:rPr>
        <w:t xml:space="preserve">  </w:t>
      </w:r>
      <w:r>
        <w:rPr>
          <w:rFonts w:ascii="Helvetica" w:hAnsi="Helvetica"/>
          <w:color w:val="333333"/>
          <w:sz w:val="23"/>
          <w:szCs w:val="23"/>
        </w:rPr>
        <w:t xml:space="preserve">and contact the Jury Department at </w:t>
      </w:r>
      <w:hyperlink r:id="rId8" w:history="1">
        <w:r w:rsidR="00651034" w:rsidRPr="00A360CF">
          <w:rPr>
            <w:rStyle w:val="Hyperlink"/>
            <w:rFonts w:ascii="Helvetica" w:hAnsi="Helvetica"/>
            <w:sz w:val="23"/>
            <w:szCs w:val="23"/>
          </w:rPr>
          <w:t>pwcjury@vacourts.gov</w:t>
        </w:r>
      </w:hyperlink>
      <w:r w:rsidR="00651034">
        <w:rPr>
          <w:rFonts w:ascii="Helvetica" w:hAnsi="Helvetica"/>
          <w:color w:val="333333"/>
          <w:sz w:val="23"/>
          <w:szCs w:val="23"/>
        </w:rPr>
        <w:t xml:space="preserve"> </w:t>
      </w:r>
      <w:r>
        <w:rPr>
          <w:rFonts w:ascii="Helvetica" w:hAnsi="Helvetica"/>
          <w:color w:val="333333"/>
          <w:sz w:val="23"/>
          <w:szCs w:val="23"/>
        </w:rPr>
        <w:t xml:space="preserve"> to receive his/her barcode number. Please indicate in the Occupation box </w:t>
      </w:r>
      <w:r>
        <w:rPr>
          <w:rStyle w:val="Strong"/>
          <w:rFonts w:ascii="Helvetica" w:hAnsi="Helvetica"/>
          <w:color w:val="333333"/>
          <w:sz w:val="23"/>
          <w:szCs w:val="23"/>
        </w:rPr>
        <w:t>AND</w:t>
      </w:r>
      <w:r>
        <w:rPr>
          <w:rFonts w:ascii="Helvetica" w:hAnsi="Helvetica"/>
          <w:color w:val="333333"/>
          <w:sz w:val="23"/>
          <w:szCs w:val="23"/>
        </w:rPr>
        <w:t> the bottom of the Explanation field if he/she will be a fulltime student. The addressee can also complete the questionnaire by paper and indicate if he/she will be a fulltime student.</w:t>
      </w:r>
    </w:p>
    <w:p w14:paraId="7A9D19B0" w14:textId="77777777" w:rsidR="00D57898" w:rsidRDefault="00D57898" w:rsidP="00DF2464">
      <w:pPr>
        <w:pStyle w:val="NormalWeb"/>
        <w:shd w:val="clear" w:color="auto" w:fill="FFFFFF"/>
        <w:spacing w:before="0" w:beforeAutospacing="0" w:after="150" w:afterAutospacing="0"/>
        <w:rPr>
          <w:rFonts w:ascii="Helvetica" w:hAnsi="Helvetica"/>
          <w:color w:val="333333"/>
          <w:sz w:val="23"/>
          <w:szCs w:val="23"/>
        </w:rPr>
      </w:pPr>
    </w:p>
    <w:p w14:paraId="42832368" w14:textId="6F931F02" w:rsidR="00D57898" w:rsidRDefault="00DF2464" w:rsidP="00D57898">
      <w:pPr>
        <w:pStyle w:val="question"/>
        <w:pBdr>
          <w:top w:val="single" w:sz="2" w:space="4" w:color="CCCCCC"/>
          <w:left w:val="single" w:sz="2" w:space="15" w:color="CCCCCC"/>
          <w:bottom w:val="single" w:sz="2" w:space="4" w:color="CCCCCC"/>
          <w:right w:val="single" w:sz="2" w:space="15" w:color="CCCCCC"/>
        </w:pBdr>
        <w:shd w:val="clear" w:color="auto" w:fill="9FA7AD"/>
        <w:spacing w:before="75" w:beforeAutospacing="0" w:after="0" w:afterAutospacing="0"/>
        <w:rPr>
          <w:rFonts w:ascii="Helvetica" w:hAnsi="Helvetica"/>
          <w:color w:val="333333"/>
          <w:sz w:val="23"/>
          <w:szCs w:val="23"/>
        </w:rPr>
      </w:pPr>
      <w:r>
        <w:rPr>
          <w:rStyle w:val="Strong"/>
          <w:rFonts w:ascii="Helvetica" w:hAnsi="Helvetica"/>
          <w:color w:val="000000"/>
          <w:sz w:val="23"/>
          <w:szCs w:val="23"/>
        </w:rPr>
        <w:t>I would like to request an exemption for a reason not covered under the Possible Exemptions on the questionnaire, what should I do?</w:t>
      </w:r>
    </w:p>
    <w:p w14:paraId="41B92EF3" w14:textId="05C6E9E6" w:rsidR="00D57898" w:rsidRDefault="00D57898" w:rsidP="00D57898">
      <w:pPr>
        <w:pStyle w:val="NormalWeb"/>
        <w:shd w:val="clear" w:color="auto" w:fill="FFFFFF"/>
        <w:spacing w:before="0" w:beforeAutospacing="0" w:after="150" w:afterAutospacing="0"/>
        <w:rPr>
          <w:rFonts w:ascii="Helvetica" w:hAnsi="Helvetica"/>
          <w:color w:val="333333"/>
          <w:sz w:val="23"/>
          <w:szCs w:val="23"/>
        </w:rPr>
      </w:pPr>
      <w:r>
        <w:rPr>
          <w:rFonts w:ascii="Helvetica" w:hAnsi="Helvetica"/>
          <w:color w:val="333333"/>
          <w:sz w:val="23"/>
          <w:szCs w:val="23"/>
          <w:shd w:val="clear" w:color="auto" w:fill="FFFFFF"/>
        </w:rPr>
        <w:t xml:space="preserve">You can indicate your request in the Explanation box at the bottom of the online questionnaire at </w:t>
      </w:r>
      <w:hyperlink r:id="rId9" w:history="1">
        <w:r w:rsidRPr="00900268">
          <w:rPr>
            <w:rStyle w:val="Hyperlink"/>
            <w:rFonts w:ascii="Helvetica" w:hAnsi="Helvetica"/>
            <w:sz w:val="23"/>
            <w:szCs w:val="23"/>
          </w:rPr>
          <w:t>https://pwcjury.courts.state.va.us</w:t>
        </w:r>
      </w:hyperlink>
      <w:r>
        <w:rPr>
          <w:rFonts w:ascii="Helvetica" w:hAnsi="Helvetica"/>
          <w:color w:val="333333"/>
          <w:sz w:val="23"/>
          <w:szCs w:val="23"/>
        </w:rPr>
        <w:t xml:space="preserve">. </w:t>
      </w:r>
      <w:r>
        <w:rPr>
          <w:rFonts w:ascii="Helvetica" w:hAnsi="Helvetica"/>
          <w:color w:val="333333"/>
          <w:sz w:val="23"/>
          <w:szCs w:val="23"/>
          <w:shd w:val="clear" w:color="auto" w:fill="FFFFFF"/>
        </w:rPr>
        <w:t>If completing the paper questionnaire, attach a written request to the questionnaire and return it to the Jury Department.</w:t>
      </w:r>
    </w:p>
    <w:p w14:paraId="3E3FEF0D" w14:textId="77777777" w:rsidR="00D57898" w:rsidRDefault="00D57898" w:rsidP="00D57898">
      <w:pPr>
        <w:pStyle w:val="NormalWeb"/>
        <w:shd w:val="clear" w:color="auto" w:fill="FFFFFF"/>
        <w:spacing w:before="0" w:beforeAutospacing="0" w:after="150" w:afterAutospacing="0"/>
        <w:rPr>
          <w:rFonts w:ascii="Helvetica" w:hAnsi="Helvetica"/>
          <w:color w:val="333333"/>
          <w:sz w:val="23"/>
          <w:szCs w:val="23"/>
        </w:rPr>
      </w:pPr>
    </w:p>
    <w:p w14:paraId="7D458E72" w14:textId="77777777" w:rsidR="00DF2464" w:rsidRDefault="00DF2464" w:rsidP="00DF2464">
      <w:pPr>
        <w:pStyle w:val="question"/>
        <w:pBdr>
          <w:top w:val="single" w:sz="2" w:space="4" w:color="CCCCCC"/>
          <w:left w:val="single" w:sz="2" w:space="15" w:color="CCCCCC"/>
          <w:bottom w:val="single" w:sz="2" w:space="4" w:color="CCCCCC"/>
          <w:right w:val="single" w:sz="2" w:space="15" w:color="CCCCCC"/>
        </w:pBdr>
        <w:shd w:val="clear" w:color="auto" w:fill="9FA7AD"/>
        <w:spacing w:before="75" w:beforeAutospacing="0" w:after="0" w:afterAutospacing="0"/>
        <w:rPr>
          <w:rFonts w:ascii="Helvetica" w:hAnsi="Helvetica"/>
          <w:color w:val="000000"/>
          <w:sz w:val="23"/>
          <w:szCs w:val="23"/>
        </w:rPr>
      </w:pPr>
      <w:r>
        <w:rPr>
          <w:rStyle w:val="Strong"/>
          <w:rFonts w:ascii="Helvetica" w:hAnsi="Helvetica"/>
          <w:color w:val="000000"/>
          <w:sz w:val="23"/>
          <w:szCs w:val="23"/>
        </w:rPr>
        <w:t>If I get summoned for jury duty, how much notice will I get?</w:t>
      </w:r>
    </w:p>
    <w:p w14:paraId="70769DAD" w14:textId="386090F5"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r>
        <w:rPr>
          <w:rFonts w:ascii="Helvetica" w:hAnsi="Helvetica"/>
          <w:color w:val="333333"/>
          <w:sz w:val="23"/>
          <w:szCs w:val="23"/>
        </w:rPr>
        <w:t>Jury duty summonses are mailed by first class mail approximately one month before your reporting date. There are instructions on the summons on how to postpone.</w:t>
      </w:r>
    </w:p>
    <w:p w14:paraId="6BA5D2C1" w14:textId="77777777"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p>
    <w:p w14:paraId="403E0DAF" w14:textId="77777777" w:rsidR="00DF2464" w:rsidRDefault="00DF2464" w:rsidP="00DF2464">
      <w:pPr>
        <w:pStyle w:val="question"/>
        <w:pBdr>
          <w:top w:val="single" w:sz="2" w:space="4" w:color="CCCCCC"/>
          <w:left w:val="single" w:sz="2" w:space="15" w:color="CCCCCC"/>
          <w:bottom w:val="single" w:sz="2" w:space="4" w:color="CCCCCC"/>
          <w:right w:val="single" w:sz="2" w:space="15" w:color="CCCCCC"/>
        </w:pBdr>
        <w:shd w:val="clear" w:color="auto" w:fill="9FA7AD"/>
        <w:spacing w:before="75" w:beforeAutospacing="0" w:after="0" w:afterAutospacing="0"/>
        <w:rPr>
          <w:rFonts w:ascii="Helvetica" w:hAnsi="Helvetica"/>
          <w:color w:val="000000"/>
          <w:sz w:val="23"/>
          <w:szCs w:val="23"/>
        </w:rPr>
      </w:pPr>
      <w:r>
        <w:rPr>
          <w:rStyle w:val="Strong"/>
          <w:rFonts w:ascii="Helvetica" w:hAnsi="Helvetica"/>
          <w:color w:val="000000"/>
          <w:sz w:val="23"/>
          <w:szCs w:val="23"/>
        </w:rPr>
        <w:t>I have a question not listed here, how do I get in touch with the Jury Department?</w:t>
      </w:r>
    </w:p>
    <w:p w14:paraId="28C30E93" w14:textId="00BFFF5C"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r>
        <w:rPr>
          <w:rFonts w:ascii="Helvetica" w:hAnsi="Helvetica"/>
          <w:color w:val="333333"/>
          <w:sz w:val="23"/>
          <w:szCs w:val="23"/>
        </w:rPr>
        <w:t>You can email us at </w:t>
      </w:r>
      <w:hyperlink r:id="rId10" w:history="1">
        <w:r w:rsidR="00651034" w:rsidRPr="00A360CF">
          <w:rPr>
            <w:rStyle w:val="Hyperlink"/>
            <w:rFonts w:ascii="Helvetica" w:hAnsi="Helvetica"/>
            <w:sz w:val="23"/>
            <w:szCs w:val="23"/>
          </w:rPr>
          <w:t>pwcjury@vacourts.gov</w:t>
        </w:r>
      </w:hyperlink>
      <w:r w:rsidR="00651034">
        <w:rPr>
          <w:rFonts w:ascii="Helvetica" w:hAnsi="Helvetica"/>
          <w:color w:val="333333"/>
          <w:sz w:val="23"/>
          <w:szCs w:val="23"/>
        </w:rPr>
        <w:t xml:space="preserve"> </w:t>
      </w:r>
      <w:r>
        <w:rPr>
          <w:rFonts w:ascii="Helvetica" w:hAnsi="Helvetica"/>
          <w:color w:val="333333"/>
          <w:sz w:val="23"/>
          <w:szCs w:val="23"/>
        </w:rPr>
        <w:t> or call us at 703-792-6047 during the court hours of Monday through Friday 8:30 am – 5:00 pm</w:t>
      </w:r>
    </w:p>
    <w:p w14:paraId="60B40E70" w14:textId="77777777" w:rsidR="00651034" w:rsidRDefault="00651034" w:rsidP="00DF2464">
      <w:pPr>
        <w:pStyle w:val="NormalWeb"/>
        <w:shd w:val="clear" w:color="auto" w:fill="FFFFFF"/>
        <w:spacing w:before="0" w:beforeAutospacing="0" w:after="150" w:afterAutospacing="0"/>
        <w:rPr>
          <w:rFonts w:ascii="Helvetica" w:hAnsi="Helvetica"/>
          <w:color w:val="333333"/>
          <w:sz w:val="23"/>
          <w:szCs w:val="23"/>
        </w:rPr>
      </w:pPr>
    </w:p>
    <w:p w14:paraId="63B93C26" w14:textId="77777777"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p>
    <w:p w14:paraId="58C0E057" w14:textId="77777777"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p>
    <w:p w14:paraId="1D5E6813" w14:textId="49CB7259"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p>
    <w:p w14:paraId="1CEEAB2F" w14:textId="0B29DE4E"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p>
    <w:p w14:paraId="1B46D962" w14:textId="080E5381" w:rsidR="00DF2464" w:rsidRDefault="00DF2464" w:rsidP="00DF2464">
      <w:pPr>
        <w:pStyle w:val="NormalWeb"/>
        <w:shd w:val="clear" w:color="auto" w:fill="FFFFFF"/>
        <w:spacing w:before="0" w:beforeAutospacing="0" w:after="150" w:afterAutospacing="0"/>
        <w:rPr>
          <w:rFonts w:ascii="Helvetica" w:hAnsi="Helvetica"/>
          <w:color w:val="333333"/>
          <w:sz w:val="23"/>
          <w:szCs w:val="23"/>
        </w:rPr>
      </w:pPr>
    </w:p>
    <w:sectPr w:rsidR="00DF246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54CDD" w14:textId="77777777" w:rsidR="00947119" w:rsidRDefault="00947119" w:rsidP="00D57898">
      <w:pPr>
        <w:spacing w:after="0" w:line="240" w:lineRule="auto"/>
      </w:pPr>
      <w:r>
        <w:separator/>
      </w:r>
    </w:p>
  </w:endnote>
  <w:endnote w:type="continuationSeparator" w:id="0">
    <w:p w14:paraId="43C1AE4A" w14:textId="77777777" w:rsidR="00947119" w:rsidRDefault="00947119" w:rsidP="00D5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F2C75" w14:textId="77777777" w:rsidR="00947119" w:rsidRDefault="00947119" w:rsidP="00D57898">
      <w:pPr>
        <w:spacing w:after="0" w:line="240" w:lineRule="auto"/>
      </w:pPr>
      <w:r>
        <w:separator/>
      </w:r>
    </w:p>
  </w:footnote>
  <w:footnote w:type="continuationSeparator" w:id="0">
    <w:p w14:paraId="7E930036" w14:textId="77777777" w:rsidR="00947119" w:rsidRDefault="00947119" w:rsidP="00D57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EEE5" w14:textId="706245E7" w:rsidR="00D57898" w:rsidRDefault="00D57898">
    <w:pPr>
      <w:pStyle w:val="Header"/>
    </w:pPr>
  </w:p>
  <w:p w14:paraId="0520AA2E" w14:textId="512D528B" w:rsidR="00D57898" w:rsidRDefault="00D57898">
    <w:pPr>
      <w:pStyle w:val="Header"/>
    </w:pPr>
  </w:p>
  <w:p w14:paraId="13F9F9F6" w14:textId="77777777" w:rsidR="00D57898" w:rsidRPr="00D57898" w:rsidRDefault="00D57898" w:rsidP="00D57898">
    <w:pPr>
      <w:shd w:val="clear" w:color="auto" w:fill="EAEFF1"/>
      <w:spacing w:after="150" w:line="240" w:lineRule="auto"/>
      <w:outlineLvl w:val="2"/>
      <w:rPr>
        <w:rFonts w:ascii="Helvetica" w:eastAsia="Times New Roman" w:hAnsi="Helvetica" w:cs="Times New Roman"/>
        <w:caps/>
        <w:color w:val="333333"/>
        <w:sz w:val="33"/>
        <w:szCs w:val="33"/>
      </w:rPr>
    </w:pPr>
    <w:r w:rsidRPr="00D57898">
      <w:rPr>
        <w:rFonts w:ascii="Helvetica" w:eastAsia="Times New Roman" w:hAnsi="Helvetica" w:cs="Times New Roman"/>
        <w:caps/>
        <w:color w:val="333333"/>
        <w:sz w:val="33"/>
        <w:szCs w:val="33"/>
      </w:rPr>
      <w:t>QUESTIONS ABOUT THE JUROR QUESTIONNAIRE</w:t>
    </w:r>
  </w:p>
  <w:p w14:paraId="52C4824D" w14:textId="57C79BB6" w:rsidR="00D57898" w:rsidRDefault="00D57898">
    <w:pPr>
      <w:pStyle w:val="Header"/>
    </w:pPr>
  </w:p>
  <w:p w14:paraId="76750AFB" w14:textId="77777777" w:rsidR="00D57898" w:rsidRDefault="00D578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B4"/>
    <w:rsid w:val="000E4D54"/>
    <w:rsid w:val="000E75D0"/>
    <w:rsid w:val="002B1237"/>
    <w:rsid w:val="004D1406"/>
    <w:rsid w:val="005D66E8"/>
    <w:rsid w:val="00651034"/>
    <w:rsid w:val="00801138"/>
    <w:rsid w:val="008445A0"/>
    <w:rsid w:val="009335B4"/>
    <w:rsid w:val="00947119"/>
    <w:rsid w:val="00A321A9"/>
    <w:rsid w:val="00A9719C"/>
    <w:rsid w:val="00BB2323"/>
    <w:rsid w:val="00D57898"/>
    <w:rsid w:val="00DF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6761"/>
  <w15:chartTrackingRefBased/>
  <w15:docId w15:val="{E0CDBCC2-284A-48D5-B2D9-7E8CA8CD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578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rsid w:val="00DF24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2464"/>
    <w:rPr>
      <w:b/>
      <w:bCs/>
    </w:rPr>
  </w:style>
  <w:style w:type="paragraph" w:styleId="NormalWeb">
    <w:name w:val="Normal (Web)"/>
    <w:basedOn w:val="Normal"/>
    <w:uiPriority w:val="99"/>
    <w:semiHidden/>
    <w:unhideWhenUsed/>
    <w:rsid w:val="00DF24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2464"/>
    <w:rPr>
      <w:color w:val="0000FF"/>
      <w:u w:val="single"/>
    </w:rPr>
  </w:style>
  <w:style w:type="character" w:styleId="UnresolvedMention">
    <w:name w:val="Unresolved Mention"/>
    <w:basedOn w:val="DefaultParagraphFont"/>
    <w:uiPriority w:val="99"/>
    <w:semiHidden/>
    <w:unhideWhenUsed/>
    <w:rsid w:val="00DF2464"/>
    <w:rPr>
      <w:color w:val="605E5C"/>
      <w:shd w:val="clear" w:color="auto" w:fill="E1DFDD"/>
    </w:rPr>
  </w:style>
  <w:style w:type="character" w:customStyle="1" w:styleId="Heading3Char">
    <w:name w:val="Heading 3 Char"/>
    <w:basedOn w:val="DefaultParagraphFont"/>
    <w:link w:val="Heading3"/>
    <w:uiPriority w:val="9"/>
    <w:rsid w:val="00D5789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578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898"/>
  </w:style>
  <w:style w:type="paragraph" w:styleId="Footer">
    <w:name w:val="footer"/>
    <w:basedOn w:val="Normal"/>
    <w:link w:val="FooterChar"/>
    <w:uiPriority w:val="99"/>
    <w:unhideWhenUsed/>
    <w:rsid w:val="00D578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07736">
      <w:bodyDiv w:val="1"/>
      <w:marLeft w:val="0"/>
      <w:marRight w:val="0"/>
      <w:marTop w:val="0"/>
      <w:marBottom w:val="0"/>
      <w:divBdr>
        <w:top w:val="none" w:sz="0" w:space="0" w:color="auto"/>
        <w:left w:val="none" w:sz="0" w:space="0" w:color="auto"/>
        <w:bottom w:val="none" w:sz="0" w:space="0" w:color="auto"/>
        <w:right w:val="none" w:sz="0" w:space="0" w:color="auto"/>
      </w:divBdr>
      <w:divsChild>
        <w:div w:id="1391687552">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307712341">
      <w:bodyDiv w:val="1"/>
      <w:marLeft w:val="0"/>
      <w:marRight w:val="0"/>
      <w:marTop w:val="0"/>
      <w:marBottom w:val="0"/>
      <w:divBdr>
        <w:top w:val="none" w:sz="0" w:space="0" w:color="auto"/>
        <w:left w:val="none" w:sz="0" w:space="0" w:color="auto"/>
        <w:bottom w:val="none" w:sz="0" w:space="0" w:color="auto"/>
        <w:right w:val="none" w:sz="0" w:space="0" w:color="auto"/>
      </w:divBdr>
      <w:divsChild>
        <w:div w:id="1584216822">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670644977">
      <w:bodyDiv w:val="1"/>
      <w:marLeft w:val="0"/>
      <w:marRight w:val="0"/>
      <w:marTop w:val="0"/>
      <w:marBottom w:val="0"/>
      <w:divBdr>
        <w:top w:val="none" w:sz="0" w:space="0" w:color="auto"/>
        <w:left w:val="none" w:sz="0" w:space="0" w:color="auto"/>
        <w:bottom w:val="none" w:sz="0" w:space="0" w:color="auto"/>
        <w:right w:val="none" w:sz="0" w:space="0" w:color="auto"/>
      </w:divBdr>
      <w:divsChild>
        <w:div w:id="163129358">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840462045">
      <w:bodyDiv w:val="1"/>
      <w:marLeft w:val="0"/>
      <w:marRight w:val="0"/>
      <w:marTop w:val="0"/>
      <w:marBottom w:val="0"/>
      <w:divBdr>
        <w:top w:val="none" w:sz="0" w:space="0" w:color="auto"/>
        <w:left w:val="none" w:sz="0" w:space="0" w:color="auto"/>
        <w:bottom w:val="none" w:sz="0" w:space="0" w:color="auto"/>
        <w:right w:val="none" w:sz="0" w:space="0" w:color="auto"/>
      </w:divBdr>
      <w:divsChild>
        <w:div w:id="1449004978">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905922289">
      <w:bodyDiv w:val="1"/>
      <w:marLeft w:val="0"/>
      <w:marRight w:val="0"/>
      <w:marTop w:val="0"/>
      <w:marBottom w:val="0"/>
      <w:divBdr>
        <w:top w:val="none" w:sz="0" w:space="0" w:color="auto"/>
        <w:left w:val="none" w:sz="0" w:space="0" w:color="auto"/>
        <w:bottom w:val="none" w:sz="0" w:space="0" w:color="auto"/>
        <w:right w:val="none" w:sz="0" w:space="0" w:color="auto"/>
      </w:divBdr>
      <w:divsChild>
        <w:div w:id="1160655193">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925654902">
      <w:bodyDiv w:val="1"/>
      <w:marLeft w:val="0"/>
      <w:marRight w:val="0"/>
      <w:marTop w:val="0"/>
      <w:marBottom w:val="0"/>
      <w:divBdr>
        <w:top w:val="none" w:sz="0" w:space="0" w:color="auto"/>
        <w:left w:val="none" w:sz="0" w:space="0" w:color="auto"/>
        <w:bottom w:val="none" w:sz="0" w:space="0" w:color="auto"/>
        <w:right w:val="none" w:sz="0" w:space="0" w:color="auto"/>
      </w:divBdr>
    </w:div>
    <w:div w:id="1008871421">
      <w:bodyDiv w:val="1"/>
      <w:marLeft w:val="0"/>
      <w:marRight w:val="0"/>
      <w:marTop w:val="0"/>
      <w:marBottom w:val="0"/>
      <w:divBdr>
        <w:top w:val="none" w:sz="0" w:space="0" w:color="auto"/>
        <w:left w:val="none" w:sz="0" w:space="0" w:color="auto"/>
        <w:bottom w:val="none" w:sz="0" w:space="0" w:color="auto"/>
        <w:right w:val="none" w:sz="0" w:space="0" w:color="auto"/>
      </w:divBdr>
      <w:divsChild>
        <w:div w:id="1836190512">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011104098">
      <w:bodyDiv w:val="1"/>
      <w:marLeft w:val="0"/>
      <w:marRight w:val="0"/>
      <w:marTop w:val="0"/>
      <w:marBottom w:val="0"/>
      <w:divBdr>
        <w:top w:val="none" w:sz="0" w:space="0" w:color="auto"/>
        <w:left w:val="none" w:sz="0" w:space="0" w:color="auto"/>
        <w:bottom w:val="none" w:sz="0" w:space="0" w:color="auto"/>
        <w:right w:val="none" w:sz="0" w:space="0" w:color="auto"/>
      </w:divBdr>
      <w:divsChild>
        <w:div w:id="1801142992">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147820897">
      <w:bodyDiv w:val="1"/>
      <w:marLeft w:val="0"/>
      <w:marRight w:val="0"/>
      <w:marTop w:val="0"/>
      <w:marBottom w:val="0"/>
      <w:divBdr>
        <w:top w:val="none" w:sz="0" w:space="0" w:color="auto"/>
        <w:left w:val="none" w:sz="0" w:space="0" w:color="auto"/>
        <w:bottom w:val="none" w:sz="0" w:space="0" w:color="auto"/>
        <w:right w:val="none" w:sz="0" w:space="0" w:color="auto"/>
      </w:divBdr>
    </w:div>
    <w:div w:id="1486700344">
      <w:bodyDiv w:val="1"/>
      <w:marLeft w:val="0"/>
      <w:marRight w:val="0"/>
      <w:marTop w:val="0"/>
      <w:marBottom w:val="0"/>
      <w:divBdr>
        <w:top w:val="none" w:sz="0" w:space="0" w:color="auto"/>
        <w:left w:val="none" w:sz="0" w:space="0" w:color="auto"/>
        <w:bottom w:val="none" w:sz="0" w:space="0" w:color="auto"/>
        <w:right w:val="none" w:sz="0" w:space="0" w:color="auto"/>
      </w:divBdr>
      <w:divsChild>
        <w:div w:id="1813714961">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493368955">
      <w:bodyDiv w:val="1"/>
      <w:marLeft w:val="0"/>
      <w:marRight w:val="0"/>
      <w:marTop w:val="0"/>
      <w:marBottom w:val="0"/>
      <w:divBdr>
        <w:top w:val="none" w:sz="0" w:space="0" w:color="auto"/>
        <w:left w:val="none" w:sz="0" w:space="0" w:color="auto"/>
        <w:bottom w:val="none" w:sz="0" w:space="0" w:color="auto"/>
        <w:right w:val="none" w:sz="0" w:space="0" w:color="auto"/>
      </w:divBdr>
      <w:divsChild>
        <w:div w:id="669330884">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642540070">
      <w:bodyDiv w:val="1"/>
      <w:marLeft w:val="0"/>
      <w:marRight w:val="0"/>
      <w:marTop w:val="0"/>
      <w:marBottom w:val="0"/>
      <w:divBdr>
        <w:top w:val="none" w:sz="0" w:space="0" w:color="auto"/>
        <w:left w:val="none" w:sz="0" w:space="0" w:color="auto"/>
        <w:bottom w:val="none" w:sz="0" w:space="0" w:color="auto"/>
        <w:right w:val="none" w:sz="0" w:space="0" w:color="auto"/>
      </w:divBdr>
    </w:div>
    <w:div w:id="1700929253">
      <w:bodyDiv w:val="1"/>
      <w:marLeft w:val="0"/>
      <w:marRight w:val="0"/>
      <w:marTop w:val="0"/>
      <w:marBottom w:val="0"/>
      <w:divBdr>
        <w:top w:val="none" w:sz="0" w:space="0" w:color="auto"/>
        <w:left w:val="none" w:sz="0" w:space="0" w:color="auto"/>
        <w:bottom w:val="none" w:sz="0" w:space="0" w:color="auto"/>
        <w:right w:val="none" w:sz="0" w:space="0" w:color="auto"/>
      </w:divBdr>
      <w:divsChild>
        <w:div w:id="1039822942">
          <w:marLeft w:val="0"/>
          <w:marRight w:val="0"/>
          <w:marTop w:val="0"/>
          <w:marBottom w:val="0"/>
          <w:divBdr>
            <w:top w:val="none" w:sz="0" w:space="15" w:color="auto"/>
            <w:left w:val="single" w:sz="6" w:space="15" w:color="CCCCCC"/>
            <w:bottom w:val="single" w:sz="6" w:space="15" w:color="CCCCCC"/>
            <w:right w:val="single" w:sz="6" w:space="15" w:color="CCCCCC"/>
          </w:divBdr>
        </w:div>
      </w:divsChild>
    </w:div>
    <w:div w:id="1929970684">
      <w:bodyDiv w:val="1"/>
      <w:marLeft w:val="0"/>
      <w:marRight w:val="0"/>
      <w:marTop w:val="0"/>
      <w:marBottom w:val="0"/>
      <w:divBdr>
        <w:top w:val="none" w:sz="0" w:space="0" w:color="auto"/>
        <w:left w:val="none" w:sz="0" w:space="0" w:color="auto"/>
        <w:bottom w:val="none" w:sz="0" w:space="0" w:color="auto"/>
        <w:right w:val="none" w:sz="0" w:space="0" w:color="auto"/>
      </w:divBdr>
      <w:divsChild>
        <w:div w:id="1839030715">
          <w:marLeft w:val="0"/>
          <w:marRight w:val="0"/>
          <w:marTop w:val="0"/>
          <w:marBottom w:val="0"/>
          <w:divBdr>
            <w:top w:val="none" w:sz="0" w:space="15" w:color="auto"/>
            <w:left w:val="single" w:sz="6" w:space="15" w:color="CCCCCC"/>
            <w:bottom w:val="single" w:sz="6" w:space="15" w:color="CCCCCC"/>
            <w:right w:val="single" w:sz="6" w:space="15"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wcjury@vacourts.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wcjury.courts.state.va.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wcjury.courts.state.va.u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pwcjury@vacourts.gov" TargetMode="External"/><Relationship Id="rId4" Type="http://schemas.openxmlformats.org/officeDocument/2006/relationships/footnotes" Target="footnotes.xml"/><Relationship Id="rId9" Type="http://schemas.openxmlformats.org/officeDocument/2006/relationships/hyperlink" Target="https://pwcjury.courts.state.v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McCaleb</dc:creator>
  <cp:keywords/>
  <dc:description/>
  <cp:lastModifiedBy>Sarah L Bonini</cp:lastModifiedBy>
  <cp:revision>3</cp:revision>
  <cp:lastPrinted>2021-08-19T15:06:00Z</cp:lastPrinted>
  <dcterms:created xsi:type="dcterms:W3CDTF">2021-08-19T19:27:00Z</dcterms:created>
  <dcterms:modified xsi:type="dcterms:W3CDTF">2024-08-22T15:46:00Z</dcterms:modified>
</cp:coreProperties>
</file>